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A8F" w:rsidRDefault="005E6A8F" w:rsidP="00261579">
      <w:pPr>
        <w:spacing w:line="360" w:lineRule="auto"/>
      </w:pPr>
      <w:r>
        <w:t>High Down is a Category B male L</w:t>
      </w:r>
      <w:r w:rsidR="00D75269">
        <w:t xml:space="preserve">ocal which holds up to 1203 prisoners across six house blocks, including a first night centre, detox unit and vulnerable prisoners unit.  We also have an inpatient unit, run in partnership with Virgin Care, with 24 hour nursing care, equipped to care for prisoners with both mental and physical health issues, including the facility to operate renal dialysis.  </w:t>
      </w:r>
      <w:r>
        <w:t>High Down is likely to re-role in the near future and will manage sentenced adult males, a move away from the current Local function.</w:t>
      </w:r>
    </w:p>
    <w:p w:rsidR="005E6A8F" w:rsidRDefault="00D75269" w:rsidP="00261579">
      <w:pPr>
        <w:spacing w:line="360" w:lineRule="auto"/>
      </w:pPr>
      <w:r>
        <w:t>High Down has a range of opportunities for prisoners to occupy their time usefully whilst in prison, as well as better preparing them for a crime free life on rel</w:t>
      </w:r>
      <w:bookmarkStart w:id="0" w:name="_GoBack"/>
      <w:bookmarkEnd w:id="0"/>
      <w:r>
        <w:t xml:space="preserve">ease.  There is a purpose built education centre offering a wide curriculum through </w:t>
      </w:r>
      <w:r w:rsidR="005E6A8F">
        <w:t>the</w:t>
      </w:r>
      <w:r>
        <w:t xml:space="preserve"> contract with Novus, including literacy, business enterprise, vocational training and courses to support prisoners to prepare for release.  There are also a range of other workshops, including laundry, textiles,</w:t>
      </w:r>
      <w:r w:rsidR="005E6A8F">
        <w:t xml:space="preserve"> recycling and a call centre.  </w:t>
      </w:r>
    </w:p>
    <w:p w:rsidR="00474ACA" w:rsidRDefault="009F34C1" w:rsidP="00261579">
      <w:pPr>
        <w:spacing w:line="360" w:lineRule="auto"/>
      </w:pPr>
      <w:r>
        <w:t xml:space="preserve">Reducing the likelihood of reoffending is at the heart of High Down. </w:t>
      </w:r>
    </w:p>
    <w:p w:rsidR="009F34C1" w:rsidRDefault="009F34C1" w:rsidP="00261579">
      <w:pPr>
        <w:spacing w:line="360" w:lineRule="auto"/>
      </w:pPr>
      <w:r>
        <w:t>To achieve this we need to address</w:t>
      </w:r>
      <w:r w:rsidRPr="009F34C1">
        <w:t xml:space="preserve"> </w:t>
      </w:r>
      <w:r>
        <w:t>the chaotic lifestyles the men in our care often live</w:t>
      </w:r>
      <w:r w:rsidR="00261579">
        <w:t xml:space="preserve">. We can do this </w:t>
      </w:r>
      <w:r>
        <w:t xml:space="preserve">through encouraging family contact and identifying the responsibilities and roles the men have within the family unit, through to developing roots within a community. To make registration at a doctor’s or dentists part of everyday life. </w:t>
      </w:r>
    </w:p>
    <w:p w:rsidR="009F34C1" w:rsidRDefault="00D75269" w:rsidP="00261579">
      <w:pPr>
        <w:spacing w:line="360" w:lineRule="auto"/>
      </w:pPr>
      <w:r>
        <w:t xml:space="preserve">High Down is focusing </w:t>
      </w:r>
      <w:r w:rsidR="00261579">
        <w:t xml:space="preserve">on developing a community ethos. This includes simple changes, such as </w:t>
      </w:r>
      <w:r>
        <w:t>providing appropriate</w:t>
      </w:r>
      <w:r w:rsidR="00474ACA">
        <w:t xml:space="preserve"> decent</w:t>
      </w:r>
      <w:r>
        <w:t xml:space="preserve"> living accommodation</w:t>
      </w:r>
      <w:r w:rsidR="00261579">
        <w:t xml:space="preserve"> and</w:t>
      </w:r>
      <w:r w:rsidR="009F34C1">
        <w:t xml:space="preserve"> develop</w:t>
      </w:r>
      <w:r w:rsidR="00261579">
        <w:t xml:space="preserve">ing </w:t>
      </w:r>
      <w:r w:rsidR="009F34C1">
        <w:t>a sense of community</w:t>
      </w:r>
      <w:r w:rsidR="00261579">
        <w:t xml:space="preserve"> -</w:t>
      </w:r>
      <w:r w:rsidR="00474ACA">
        <w:t xml:space="preserve"> to understand that fairness is not</w:t>
      </w:r>
      <w:r w:rsidR="00261579">
        <w:t xml:space="preserve"> short term gain or grabbing the most, but about working together and supporting each other.  By </w:t>
      </w:r>
      <w:r w:rsidR="009F34C1">
        <w:t>creat</w:t>
      </w:r>
      <w:r w:rsidR="00261579">
        <w:t>ing</w:t>
      </w:r>
      <w:r w:rsidR="009F34C1">
        <w:t xml:space="preserve"> a positive environment where the spark of ideas and the desire to change can be ignited and supported</w:t>
      </w:r>
      <w:r w:rsidR="00261579">
        <w:t>, High Down will</w:t>
      </w:r>
      <w:r w:rsidR="00474ACA">
        <w:t xml:space="preserve"> empower the most vulnerable of Society to hope, to believe and then to take responsibility for their lives. To create an enabling rather than a penal environment.</w:t>
      </w:r>
    </w:p>
    <w:p w:rsidR="005E6A8F" w:rsidRDefault="00474ACA" w:rsidP="00261579">
      <w:pPr>
        <w:spacing w:line="360" w:lineRule="auto"/>
      </w:pPr>
      <w:r>
        <w:t xml:space="preserve">Another </w:t>
      </w:r>
      <w:r w:rsidR="00261579">
        <w:t>priority</w:t>
      </w:r>
      <w:r>
        <w:t xml:space="preserve"> is to grow the </w:t>
      </w:r>
      <w:r w:rsidR="00D75269">
        <w:t>workshops into more forward focusing places of work, where prisoners can develop their skills to reflect that of the community i</w:t>
      </w:r>
      <w:r>
        <w:t>nto which they will be released, where the</w:t>
      </w:r>
      <w:r w:rsidR="00261579">
        <w:t>y can obtain meaningful and</w:t>
      </w:r>
      <w:r>
        <w:t xml:space="preserve"> realistic skills</w:t>
      </w:r>
      <w:r w:rsidR="00261579">
        <w:t>, and develop alongside this a workplace ethos – getting to know and understand the behaviour accepted in work environments, and how to engage with people socially, to make them neighbours you want to live next door to</w:t>
      </w:r>
      <w:r>
        <w:t xml:space="preserve">. </w:t>
      </w:r>
      <w:r w:rsidR="002D1FAE" w:rsidRPr="002D1FAE">
        <w:t xml:space="preserve"> </w:t>
      </w:r>
    </w:p>
    <w:p w:rsidR="002D1FAE" w:rsidRDefault="005E6A8F" w:rsidP="00261579">
      <w:pPr>
        <w:spacing w:line="360" w:lineRule="auto"/>
      </w:pPr>
      <w:r>
        <w:t xml:space="preserve">There is an understanding that a previous lack of engagement with the education system will reduce prisoners ability to secure employment, and High Down seeks to redress this by running educational classes alongside </w:t>
      </w:r>
      <w:r w:rsidR="00474ACA">
        <w:t>workshops;</w:t>
      </w:r>
      <w:r>
        <w:t xml:space="preserve"> by exploring different ways to deliver education - to make it relevant to </w:t>
      </w:r>
      <w:r>
        <w:lastRenderedPageBreak/>
        <w:t>the modern world not abstract theories, but still encourage prisoners to develop to achieve their potential.</w:t>
      </w:r>
      <w:r w:rsidR="009F34C1">
        <w:t xml:space="preserve"> </w:t>
      </w:r>
    </w:p>
    <w:p w:rsidR="00D75269" w:rsidRDefault="00474ACA" w:rsidP="00261579">
      <w:pPr>
        <w:spacing w:line="360" w:lineRule="auto"/>
      </w:pPr>
      <w:r>
        <w:t xml:space="preserve">High Down firmly believes in changing the future of those within its care. To </w:t>
      </w:r>
      <w:r w:rsidR="005E6A8F">
        <w:t>provid</w:t>
      </w:r>
      <w:r>
        <w:t xml:space="preserve">e </w:t>
      </w:r>
      <w:r w:rsidR="005E6A8F">
        <w:t xml:space="preserve">them with </w:t>
      </w:r>
      <w:r w:rsidR="002D1FAE">
        <w:t>a sense of pride, achievement and skills with which they can then return to that community to give something back.</w:t>
      </w:r>
    </w:p>
    <w:p w:rsidR="00474ACA" w:rsidRDefault="00474ACA"/>
    <w:sectPr w:rsidR="00474A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269"/>
    <w:rsid w:val="000F1B10"/>
    <w:rsid w:val="00261579"/>
    <w:rsid w:val="002D1FAE"/>
    <w:rsid w:val="00474ACA"/>
    <w:rsid w:val="005E6A8F"/>
    <w:rsid w:val="006B254A"/>
    <w:rsid w:val="009341E7"/>
    <w:rsid w:val="009F34C1"/>
    <w:rsid w:val="00B01999"/>
    <w:rsid w:val="00D752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4C4764-9C46-43FC-9A29-FDB0F3253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B77D2B91</Template>
  <TotalTime>1</TotalTime>
  <Pages>2</Pages>
  <Words>466</Words>
  <Characters>2660</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MOJ</Company>
  <LinksUpToDate>false</LinksUpToDate>
  <CharactersWithSpaces>3120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Sarah [HMPS]</dc:creator>
  <cp:keywords/>
  <dc:description/>
  <cp:lastModifiedBy>Trigg, Jane</cp:lastModifiedBy>
  <cp:revision>2</cp:revision>
  <dcterms:created xsi:type="dcterms:W3CDTF">2016-07-14T13:57:00Z</dcterms:created>
  <dcterms:modified xsi:type="dcterms:W3CDTF">2016-07-14T13:57:00Z</dcterms:modified>
</cp:coreProperties>
</file>